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B0257" w14:textId="77777777" w:rsidR="0014223E" w:rsidRPr="00A66ABA" w:rsidRDefault="0014223E" w:rsidP="0014223E">
      <w:pPr>
        <w:pStyle w:val="Style1"/>
        <w:widowControl/>
        <w:spacing w:before="82" w:line="360" w:lineRule="auto"/>
        <w:ind w:firstLine="540"/>
        <w:jc w:val="center"/>
        <w:rPr>
          <w:rStyle w:val="FontStyle12"/>
          <w:b/>
          <w:bCs/>
          <w:sz w:val="32"/>
          <w:szCs w:val="32"/>
        </w:rPr>
      </w:pPr>
      <w:r>
        <w:rPr>
          <w:rStyle w:val="FontStyle12"/>
          <w:b/>
          <w:bCs/>
          <w:sz w:val="32"/>
          <w:szCs w:val="32"/>
        </w:rPr>
        <w:t>7</w:t>
      </w:r>
      <w:r w:rsidRPr="00382527">
        <w:rPr>
          <w:rStyle w:val="FontStyle12"/>
          <w:b/>
          <w:bCs/>
          <w:sz w:val="32"/>
          <w:szCs w:val="32"/>
        </w:rPr>
        <w:t>. Регулирование молочнокислого брожения</w:t>
      </w:r>
    </w:p>
    <w:p w14:paraId="6CB58251" w14:textId="77777777" w:rsidR="0014223E" w:rsidRPr="005C6CC8" w:rsidRDefault="0014223E" w:rsidP="0014223E">
      <w:pPr>
        <w:pStyle w:val="Style2"/>
        <w:widowControl/>
        <w:spacing w:before="168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Степень обезвоживания сгустка и уровень молочнокислого процесса позволяют регулировать содержание молочного сахара и степень минерализации сгустка. Под действием молочной кислоты, образующейся при сбраживании лактозы, происходит деминерализация сгустка в связи с переходом в сыворотку коллоидного кальция. Количество кальция, остающегося связанным с казеином, определяет большую часть физических свойств сгустка, сыра и играет определенную роль в его согревании. Таким образом, управляя содержанием молочного сахара и регулируя молочнокислый процесс, влияют на созревание сыра и формирование его консистенции. В процессе обработки сырного зерна молочнокислое брожение зависит от зрелости молока, видового состава, количества и активности закваски. Для регулирования кислотности сыворотку разбавляют водой, добавляя ее во время второго нагревания или после него. Введением горячей воды при температуре 70 °С можно совместить регулирование кислотности со вторым нагреванием.</w:t>
      </w:r>
    </w:p>
    <w:p w14:paraId="0A555EE8" w14:textId="77777777" w:rsidR="0014223E" w:rsidRPr="005C6CC8" w:rsidRDefault="0014223E" w:rsidP="0014223E">
      <w:pPr>
        <w:pStyle w:val="Style2"/>
        <w:widowControl/>
        <w:spacing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В зависимости от степени разбавления кислотность сыворотки снижается на 0,5—2 °Т. Добавление 5 % воды от количества молока снижает кислотность сыворотки примерно на 1 °Т. Общее количество добавляемой воды может быть от 5 до 20 %. Введение большего количества воды приводит к получению сыра с пустым невыраженным вкусом.</w:t>
      </w:r>
    </w:p>
    <w:p w14:paraId="082698F7" w14:textId="77777777" w:rsidR="0014223E" w:rsidRPr="005C6CC8" w:rsidRDefault="0014223E" w:rsidP="0014223E">
      <w:pPr>
        <w:pStyle w:val="Style2"/>
        <w:widowControl/>
        <w:spacing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Добавление воды не только снижает кислотность и, следовательно, концентрацию молочной кислоты, но и концентрацию молочного сахара в сыворотке. Таким образом, этот прием позволяет регулировать молочнокислый процесс не только при обработке сгустка, но и в дальнейшем при созревании сыра, снижая содержание молочного сахара в сырной массе при ее созревании.</w:t>
      </w:r>
    </w:p>
    <w:p w14:paraId="4BC6F56D" w14:textId="77777777" w:rsidR="0014223E" w:rsidRDefault="0014223E" w:rsidP="0014223E">
      <w:pPr>
        <w:pStyle w:val="Style3"/>
        <w:widowControl/>
        <w:spacing w:before="82" w:line="360" w:lineRule="auto"/>
        <w:ind w:firstLine="540"/>
        <w:jc w:val="center"/>
        <w:rPr>
          <w:rStyle w:val="FontStyle12"/>
          <w:bCs/>
        </w:rPr>
      </w:pPr>
      <w:r w:rsidRPr="00382527">
        <w:rPr>
          <w:rStyle w:val="FontStyle12"/>
          <w:b/>
          <w:bCs/>
          <w:i/>
        </w:rPr>
        <w:t>ОПРЕДЕЛЕНИЕ ГОТОВНОСТИ СЫРНОГО ЗЕРНА</w:t>
      </w:r>
    </w:p>
    <w:p w14:paraId="2AC22B31" w14:textId="77777777" w:rsidR="0014223E" w:rsidRPr="005C6CC8" w:rsidRDefault="0014223E" w:rsidP="0014223E">
      <w:pPr>
        <w:pStyle w:val="Style3"/>
        <w:widowControl/>
        <w:spacing w:before="82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lastRenderedPageBreak/>
        <w:t>Правильное установление окончания обсушки зерна — один из важных моментов технологии сыра. При преждевременном окончании обсушки в готовой сырной массе остается излишнее количество влаги, зерно получается</w:t>
      </w:r>
      <w:r>
        <w:rPr>
          <w:rStyle w:val="FontStyle12"/>
          <w:bCs/>
        </w:rPr>
        <w:t xml:space="preserve"> </w:t>
      </w:r>
      <w:r w:rsidRPr="005C6CC8">
        <w:rPr>
          <w:rStyle w:val="FontStyle12"/>
          <w:bCs/>
        </w:rPr>
        <w:t xml:space="preserve">недоработанным, а сыр слишком мягким, </w:t>
      </w:r>
      <w:proofErr w:type="spellStart"/>
      <w:r w:rsidRPr="005C6CC8">
        <w:rPr>
          <w:rStyle w:val="FontStyle12"/>
          <w:bCs/>
        </w:rPr>
        <w:t>легкодеформирующимся</w:t>
      </w:r>
      <w:proofErr w:type="spellEnd"/>
      <w:r w:rsidRPr="005C6CC8">
        <w:rPr>
          <w:rStyle w:val="FontStyle12"/>
          <w:bCs/>
        </w:rPr>
        <w:t xml:space="preserve"> и предрасположенным к вспучиванию. Увеличение продолжительности обсушки обусловливает </w:t>
      </w:r>
      <w:proofErr w:type="spellStart"/>
      <w:r w:rsidRPr="005C6CC8">
        <w:rPr>
          <w:rStyle w:val="FontStyle12"/>
          <w:bCs/>
        </w:rPr>
        <w:t>пересушивание</w:t>
      </w:r>
      <w:proofErr w:type="spellEnd"/>
      <w:r w:rsidRPr="005C6CC8">
        <w:rPr>
          <w:rStyle w:val="FontStyle12"/>
          <w:bCs/>
        </w:rPr>
        <w:t xml:space="preserve"> зерна, оно может полностью потерять клейкость, и из него будет трудно сформовать пласт. Из такого зерна получается слишком твердый, медленно созревающий, иногда с трещинами сыр, а при выработке швейцарского и советского сыров из излишне обсушенного зерна поверхностный слой будет прилипать к серпянке.</w:t>
      </w:r>
    </w:p>
    <w:p w14:paraId="75FFD369" w14:textId="77777777" w:rsidR="0014223E" w:rsidRPr="005C6CC8" w:rsidRDefault="0014223E" w:rsidP="0014223E">
      <w:pPr>
        <w:pStyle w:val="Style2"/>
        <w:widowControl/>
        <w:spacing w:before="10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 xml:space="preserve">Готовность зерна к формованию определяют следующим образом. Отбирают небольшое количество зерна, сжимают в руке и проверяют на клейкость, разлом и растирание. Нормально обсушенное зерно при сжатии склеивается, при легком встряхивании комок рассыпается, а при растирании между ладонями зерна разъединяются. При пережевывании готового зерна ощущается </w:t>
      </w:r>
      <w:proofErr w:type="spellStart"/>
      <w:r w:rsidRPr="005C6CC8">
        <w:rPr>
          <w:rStyle w:val="FontStyle12"/>
          <w:bCs/>
        </w:rPr>
        <w:t>похрустывание</w:t>
      </w:r>
      <w:proofErr w:type="spellEnd"/>
      <w:r w:rsidRPr="005C6CC8">
        <w:rPr>
          <w:rStyle w:val="FontStyle12"/>
          <w:bCs/>
        </w:rPr>
        <w:t>.</w:t>
      </w:r>
    </w:p>
    <w:p w14:paraId="725E5076" w14:textId="77777777" w:rsidR="0014223E" w:rsidRPr="005C6CC8" w:rsidRDefault="0014223E" w:rsidP="0014223E">
      <w:pPr>
        <w:pStyle w:val="Style2"/>
        <w:widowControl/>
        <w:spacing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Степень выраженности этих признаков у оптимально обработанного зерна для каждого вида сыра различна. Такой метод контроля не лишен субъективных ошибок, которые отрицательно сказываются на качестве готового продукта.</w:t>
      </w:r>
    </w:p>
    <w:p w14:paraId="2741BFAC" w14:textId="77777777" w:rsidR="0014223E" w:rsidRPr="005C6CC8" w:rsidRDefault="0014223E" w:rsidP="0014223E">
      <w:pPr>
        <w:pStyle w:val="Style2"/>
        <w:widowControl/>
        <w:spacing w:before="10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 xml:space="preserve">Для объективного и быстрого контроля готовности сырного зерна к формованию служит прибор РЗ-01Ф (тестер ВНИИМС). В основу его работы положен принцип измерения усилия, возникающего при разрезке сырного зерна струнным </w:t>
      </w:r>
      <w:proofErr w:type="spellStart"/>
      <w:r w:rsidRPr="005C6CC8">
        <w:rPr>
          <w:rStyle w:val="FontStyle12"/>
          <w:bCs/>
        </w:rPr>
        <w:t>индектором</w:t>
      </w:r>
      <w:proofErr w:type="spellEnd"/>
      <w:r w:rsidRPr="005C6CC8">
        <w:rPr>
          <w:rStyle w:val="FontStyle12"/>
          <w:bCs/>
        </w:rPr>
        <w:t>. Прибор рассчитан на определение готовности зерна к формованию Всех видов сыра.</w:t>
      </w:r>
    </w:p>
    <w:p w14:paraId="2062E641" w14:textId="77777777" w:rsidR="0014223E" w:rsidRDefault="0014223E" w:rsidP="0014223E">
      <w:pPr>
        <w:pStyle w:val="Style2"/>
        <w:widowControl/>
        <w:spacing w:before="10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Широкое применение этого прибора позволит объективно и быстро оценить состояние зерна на всех стадиях его обработки и опр</w:t>
      </w:r>
      <w:r>
        <w:rPr>
          <w:rStyle w:val="FontStyle12"/>
          <w:bCs/>
        </w:rPr>
        <w:t>еделить момент готовности зерна.</w:t>
      </w:r>
    </w:p>
    <w:p w14:paraId="4255ADBA" w14:textId="77777777" w:rsidR="00CA06AA" w:rsidRDefault="00CA06AA"/>
    <w:sectPr w:rsidR="00CA0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23E"/>
    <w:rsid w:val="0014223E"/>
    <w:rsid w:val="00CA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ACA91"/>
  <w15:chartTrackingRefBased/>
  <w15:docId w15:val="{2E8DB2FD-4062-4F4A-BB7D-82913088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1422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4223E"/>
    <w:pPr>
      <w:widowControl w:val="0"/>
      <w:autoSpaceDE w:val="0"/>
      <w:autoSpaceDN w:val="0"/>
      <w:adjustRightInd w:val="0"/>
      <w:spacing w:after="0" w:line="481" w:lineRule="exact"/>
      <w:ind w:firstLine="35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2">
    <w:name w:val="Font Style12"/>
    <w:rsid w:val="0014223E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14223E"/>
    <w:pPr>
      <w:widowControl w:val="0"/>
      <w:autoSpaceDE w:val="0"/>
      <w:autoSpaceDN w:val="0"/>
      <w:adjustRightInd w:val="0"/>
      <w:spacing w:after="0" w:line="482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2024-11-13T15:55:00Z</dcterms:created>
  <dcterms:modified xsi:type="dcterms:W3CDTF">2024-11-13T15:55:00Z</dcterms:modified>
</cp:coreProperties>
</file>